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8"/>
        <w:gridCol w:w="858"/>
        <w:gridCol w:w="2100"/>
        <w:gridCol w:w="873"/>
        <w:gridCol w:w="1409"/>
        <w:gridCol w:w="904"/>
      </w:tblGrid>
      <w:tr w:rsidR="00757D81" w:rsidRPr="00757D81" w:rsidTr="00757D81">
        <w:tc>
          <w:tcPr>
            <w:tcW w:w="13770" w:type="dxa"/>
            <w:gridSpan w:val="6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附件1：</w:t>
            </w:r>
            <w:r w:rsidRPr="00757D8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《</w:t>
            </w:r>
            <w:r w:rsidRPr="00757D8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综合素质》评分表(10分)</w:t>
            </w:r>
          </w:p>
        </w:tc>
      </w:tr>
      <w:tr w:rsidR="00757D81" w:rsidRPr="00757D81" w:rsidTr="00757D81">
        <w:tc>
          <w:tcPr>
            <w:tcW w:w="13770" w:type="dxa"/>
            <w:gridSpan w:val="6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学科：考生姓名　：毕业院校与专业：</w:t>
            </w:r>
          </w:p>
        </w:tc>
      </w:tr>
      <w:tr w:rsidR="00757D81" w:rsidRPr="00757D81" w:rsidTr="00757D81">
        <w:tc>
          <w:tcPr>
            <w:tcW w:w="3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奖学金（封顶4分）</w:t>
            </w:r>
          </w:p>
        </w:tc>
        <w:tc>
          <w:tcPr>
            <w:tcW w:w="139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35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表彰（封顶2分）</w:t>
            </w:r>
          </w:p>
        </w:tc>
        <w:tc>
          <w:tcPr>
            <w:tcW w:w="14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22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其它（各1分）</w:t>
            </w:r>
          </w:p>
        </w:tc>
        <w:tc>
          <w:tcPr>
            <w:tcW w:w="14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757D81" w:rsidRPr="00757D81" w:rsidTr="00757D81">
        <w:tc>
          <w:tcPr>
            <w:tcW w:w="3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国家奖学金（4分）</w:t>
            </w:r>
          </w:p>
        </w:tc>
        <w:tc>
          <w:tcPr>
            <w:tcW w:w="139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校优秀学生（2分）</w:t>
            </w:r>
          </w:p>
        </w:tc>
        <w:tc>
          <w:tcPr>
            <w:tcW w:w="14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共产党员（限政治、历史教师岗位）</w:t>
            </w:r>
          </w:p>
        </w:tc>
        <w:tc>
          <w:tcPr>
            <w:tcW w:w="14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7D81" w:rsidRPr="00757D81" w:rsidTr="00757D81">
        <w:tc>
          <w:tcPr>
            <w:tcW w:w="3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国家励志奖学金（3分）</w:t>
            </w:r>
          </w:p>
        </w:tc>
        <w:tc>
          <w:tcPr>
            <w:tcW w:w="139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校优秀学生干部（2分）</w:t>
            </w:r>
          </w:p>
        </w:tc>
        <w:tc>
          <w:tcPr>
            <w:tcW w:w="14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CN论文</w:t>
            </w:r>
          </w:p>
        </w:tc>
        <w:tc>
          <w:tcPr>
            <w:tcW w:w="14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7D81" w:rsidRPr="00757D81" w:rsidTr="00757D81">
        <w:tc>
          <w:tcPr>
            <w:tcW w:w="3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校一等奖学金（3分）</w:t>
            </w:r>
          </w:p>
        </w:tc>
        <w:tc>
          <w:tcPr>
            <w:tcW w:w="139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校优秀共青团员、优秀团干部（2分）（仅限政治、历史教师岗位）</w:t>
            </w:r>
          </w:p>
        </w:tc>
        <w:tc>
          <w:tcPr>
            <w:tcW w:w="14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全国计算机等级考试三级及以上</w:t>
            </w:r>
          </w:p>
        </w:tc>
        <w:tc>
          <w:tcPr>
            <w:tcW w:w="14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7D81" w:rsidRPr="00757D81" w:rsidTr="00757D81">
        <w:tc>
          <w:tcPr>
            <w:tcW w:w="3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校二等奖学金（2分）</w:t>
            </w:r>
          </w:p>
        </w:tc>
        <w:tc>
          <w:tcPr>
            <w:tcW w:w="139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校三好学生（2分）</w:t>
            </w:r>
          </w:p>
        </w:tc>
        <w:tc>
          <w:tcPr>
            <w:tcW w:w="14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中国语言文学类考生普通话一级乙等及以上，其他考生取得普通话二级甲等及以上</w:t>
            </w:r>
          </w:p>
        </w:tc>
        <w:tc>
          <w:tcPr>
            <w:tcW w:w="14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7D81" w:rsidRPr="00757D81" w:rsidTr="00757D81">
        <w:tc>
          <w:tcPr>
            <w:tcW w:w="3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校三等奖学金（1分）</w:t>
            </w:r>
          </w:p>
        </w:tc>
        <w:tc>
          <w:tcPr>
            <w:tcW w:w="139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以上项目院、系获奖各1分</w:t>
            </w:r>
          </w:p>
        </w:tc>
        <w:tc>
          <w:tcPr>
            <w:tcW w:w="14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57D81" w:rsidRPr="00757D81" w:rsidRDefault="00757D81" w:rsidP="00757D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7D81" w:rsidRPr="00757D81" w:rsidTr="00757D81">
        <w:tc>
          <w:tcPr>
            <w:tcW w:w="37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9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5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2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757D81" w:rsidRPr="00757D81" w:rsidRDefault="00757D81" w:rsidP="00757D81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7D8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57D81" w:rsidRPr="00757D81" w:rsidRDefault="00757D81" w:rsidP="00757D81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57D8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总分：评委签名：</w:t>
      </w:r>
    </w:p>
    <w:p w:rsidR="00757D81" w:rsidRPr="00757D81" w:rsidRDefault="00757D81" w:rsidP="00757D81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7D81"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lastRenderedPageBreak/>
        <w:t>注：全日制硕士研究生及以上学历、学位的招聘对象所有加分项目只限于研究生期间，</w:t>
      </w:r>
      <w:r w:rsidRPr="00757D81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教育部直属高校免费师范毕业生及</w:t>
      </w:r>
      <w:r w:rsidRPr="00757D81"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t>教育部直属师范大学本科应届毕业生所有加分项目只限于本科期间。</w:t>
      </w:r>
    </w:p>
    <w:p w:rsidR="008940CA" w:rsidRPr="00757D81" w:rsidRDefault="008940CA"/>
    <w:sectPr w:rsidR="008940CA" w:rsidRPr="00757D81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D81"/>
    <w:rsid w:val="003C3212"/>
    <w:rsid w:val="003F1BDD"/>
    <w:rsid w:val="0056735A"/>
    <w:rsid w:val="00757D81"/>
    <w:rsid w:val="0077164D"/>
    <w:rsid w:val="0089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2017-11-10T06:46:00Z</dcterms:created>
  <dcterms:modified xsi:type="dcterms:W3CDTF">2017-11-10T06:46:00Z</dcterms:modified>
</cp:coreProperties>
</file>