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257" w:right="-496" w:rightChars="-236" w:hanging="538" w:hangingChars="149"/>
        <w:jc w:val="center"/>
        <w:rPr>
          <w:rFonts w:hint="eastAsia" w:ascii="方正小标宋简体" w:hAnsi="宋体" w:eastAsia="方正小标宋简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/>
          <w:color w:val="000000"/>
          <w:kern w:val="0"/>
          <w:sz w:val="36"/>
          <w:szCs w:val="36"/>
        </w:rPr>
        <w:t>泉州市洛江区公开招聘公立学校教师</w:t>
      </w:r>
      <w:r>
        <w:rPr>
          <w:rFonts w:ascii="方正小标宋简体" w:hAnsi="宋体" w:eastAsia="方正小标宋简体"/>
          <w:b/>
          <w:color w:val="000000"/>
          <w:kern w:val="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b/>
          <w:color w:val="000000"/>
          <w:kern w:val="0"/>
          <w:sz w:val="36"/>
          <w:szCs w:val="36"/>
        </w:rPr>
        <w:t>和综治审核表</w:t>
      </w:r>
    </w:p>
    <w:bookmarkEnd w:id="0"/>
    <w:p>
      <w:pPr>
        <w:spacing w:line="400" w:lineRule="exact"/>
        <w:ind w:left="-2" w:leftChars="-257" w:right="-496" w:rightChars="-236" w:hanging="538" w:hangingChars="149"/>
        <w:jc w:val="center"/>
        <w:rPr>
          <w:rFonts w:hint="eastAsia" w:ascii="方正小标宋简体" w:hAnsi="宋体" w:eastAsia="方正小标宋简体"/>
          <w:b/>
          <w:color w:val="000000"/>
          <w:kern w:val="0"/>
          <w:sz w:val="36"/>
          <w:szCs w:val="36"/>
        </w:rPr>
      </w:pPr>
    </w:p>
    <w:tbl>
      <w:tblPr>
        <w:tblStyle w:val="6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39"/>
        <w:gridCol w:w="1076"/>
        <w:gridCol w:w="1080"/>
        <w:gridCol w:w="1321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身份证号码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审核事由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泉州市洛江区公开招聘公立学校教师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拟录聘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单位或地址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方正小标宋简体" w:hAnsi="宋体" w:eastAsia="方正小标宋简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县（区、市）计生部门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650" w:hRule="atLeast"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 综治部门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县（市、区）综治部门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审核意见</w:t>
            </w:r>
          </w:p>
        </w:tc>
        <w:tc>
          <w:tcPr>
            <w:tcW w:w="737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注：本表只在洛江区</w:t>
      </w:r>
      <w:r>
        <w:rPr>
          <w:rFonts w:hint="eastAsia" w:ascii="宋体" w:hAnsi="宋体"/>
          <w:color w:val="000000"/>
          <w:kern w:val="0"/>
          <w:sz w:val="24"/>
        </w:rPr>
        <w:t>公开招聘公立学校教师</w:t>
      </w:r>
      <w:r>
        <w:rPr>
          <w:rFonts w:hint="eastAsia" w:ascii="宋体" w:hAnsi="宋体"/>
          <w:color w:val="000000"/>
          <w:sz w:val="24"/>
        </w:rPr>
        <w:t>拟录聘使用。</w:t>
      </w:r>
    </w:p>
    <w:p/>
    <w:sectPr>
      <w:pgSz w:w="11906" w:h="16838"/>
      <w:pgMar w:top="1418" w:right="1588" w:bottom="141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61B70"/>
    <w:rsid w:val="1D86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eastAsia="仿宋_GB2312"/>
      <w:sz w:val="32"/>
      <w:szCs w:val="3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 Char Char Char"/>
    <w:basedOn w:val="1"/>
    <w:link w:val="3"/>
    <w:qFormat/>
    <w:uiPriority w:val="0"/>
    <w:rPr>
      <w:rFonts w:eastAsia="仿宋_GB2312"/>
      <w:sz w:val="32"/>
      <w:szCs w:val="32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2017-08-07T07:58:00Z</dcterms:created>
  <dc:creator>Administrator</dc:creator>
  <cp:lastModifiedBy>Administrator</cp:lastModifiedBy>
  <dcterms:modified xsi:type="dcterms:W3CDTF">2017-08-07T07:59:05Z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