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7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BECE6"/>
        </w:rPr>
        <w:t>附件</w:t>
      </w:r>
      <w:bookmarkStart w:id="0" w:name="_GoBack"/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BECE6"/>
        </w:rPr>
        <w:t>1：2018年泉州市直部分公立学校（单位）专项公开招聘教师岗位信息表</w:t>
      </w:r>
      <w:bookmarkEnd w:id="0"/>
    </w:p>
    <w:tbl>
      <w:tblPr>
        <w:tblW w:w="10490" w:type="dxa"/>
        <w:jc w:val="center"/>
        <w:tblCellSpacing w:w="0" w:type="dxa"/>
        <w:tblInd w:w="-10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005"/>
        <w:gridCol w:w="625"/>
        <w:gridCol w:w="369"/>
        <w:gridCol w:w="369"/>
        <w:gridCol w:w="369"/>
        <w:gridCol w:w="1392"/>
        <w:gridCol w:w="751"/>
        <w:gridCol w:w="369"/>
        <w:gridCol w:w="2743"/>
        <w:gridCol w:w="625"/>
        <w:gridCol w:w="625"/>
        <w:gridCol w:w="6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6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6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993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 需 资 格 条 件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6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8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第3类、第4类报考对象最低学历、学位要求</w:t>
            </w:r>
          </w:p>
        </w:tc>
        <w:tc>
          <w:tcPr>
            <w:tcW w:w="27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户籍要求</w:t>
            </w:r>
          </w:p>
        </w:tc>
        <w:tc>
          <w:tcPr>
            <w:tcW w:w="6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6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6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3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是否要求师范类毕业生</w:t>
            </w:r>
          </w:p>
        </w:tc>
        <w:tc>
          <w:tcPr>
            <w:tcW w:w="75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6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7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3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27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6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数学类、小学教育、初等教育、综合理科教育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泉州市实验小学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足球特长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375" w:lineRule="atLeast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51859"/>
    <w:rsid w:val="2C3518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2018-05-12T02:21:00Z</dcterms:created>
  <dc:creator>dell</dc:creator>
  <cp:lastModifiedBy>dell</cp:lastModifiedBy>
  <dcterms:modified xsi:type="dcterms:W3CDTF">2018-05-12T02:22:48Z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