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4877761"/>
        <w:docPartObj>
          <w:docPartGallery w:val="Cover Pages"/>
          <w:docPartUnique/>
        </w:docPartObj>
      </w:sdtPr>
      <w:sdtEndPr/>
      <w:sdtContent>
        <w:p w:rsidR="00CF6BDC" w:rsidRPr="00CF6BDC" w:rsidRDefault="00CF6BDC" w:rsidP="00CF6BDC">
          <w:pPr>
            <w:shd w:val="clear" w:color="auto" w:fill="FFFFFF"/>
            <w:spacing w:before="150" w:after="150"/>
            <w:jc w:val="center"/>
            <w:rPr>
              <w:rFonts w:ascii="宋体" w:eastAsia="宋体" w:hAnsi="宋体" w:cs="宋体"/>
              <w:color w:val="000000"/>
              <w:kern w:val="0"/>
              <w:sz w:val="18"/>
              <w:szCs w:val="18"/>
            </w:rPr>
          </w:pPr>
          <w:r w:rsidRPr="00CF6BDC">
            <w:rPr>
              <w:rFonts w:ascii="黑体" w:eastAsia="黑体" w:hAnsi="黑体" w:cs="宋体" w:hint="eastAsia"/>
              <w:color w:val="000000"/>
              <w:kern w:val="0"/>
              <w:sz w:val="32"/>
              <w:szCs w:val="32"/>
            </w:rPr>
            <w:t>2016-2017学年政和县小学、幼儿园使用教材版本</w:t>
          </w:r>
        </w:p>
        <w:tbl>
          <w:tblPr>
            <w:tblW w:w="0" w:type="auto"/>
            <w:jc w:val="center"/>
            <w:tbl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48"/>
            <w:gridCol w:w="2229"/>
            <w:gridCol w:w="2297"/>
            <w:gridCol w:w="1348"/>
          </w:tblGrid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b/>
                    <w:bCs/>
                    <w:kern w:val="0"/>
                    <w:sz w:val="32"/>
                    <w:szCs w:val="32"/>
                  </w:rPr>
                  <w:t>学科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b/>
                    <w:bCs/>
                    <w:kern w:val="0"/>
                    <w:sz w:val="32"/>
                    <w:szCs w:val="32"/>
                  </w:rPr>
                  <w:t>教材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b/>
                    <w:bCs/>
                    <w:kern w:val="0"/>
                    <w:sz w:val="32"/>
                    <w:szCs w:val="32"/>
                  </w:rPr>
                  <w:t>版本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b/>
                    <w:bCs/>
                    <w:kern w:val="0"/>
                    <w:sz w:val="32"/>
                    <w:szCs w:val="32"/>
                  </w:rPr>
                  <w:t>备注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小学语文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人民教育出版社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小学数学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>北京师范大学出版社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小学英语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福建教育出版社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jc w:val="left"/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小学音乐（简谱）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人民教育出版社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小学美术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人民教育出版社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小学体育与健康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四年级全一册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人民教育出版社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面试不提供教材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小学信息技术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四年级下册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>福建教育出版社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jc w:val="left"/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幼儿《领域活动指导》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中班下册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>福建人民出版社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 xml:space="preserve">　</w:t>
                </w:r>
              </w:p>
            </w:tc>
          </w:tr>
          <w:tr w:rsidR="00CF6BDC" w:rsidRPr="00CF6BDC" w:rsidTr="00CF6BDC">
            <w:trPr>
              <w:jc w:val="center"/>
            </w:trPr>
            <w:tc>
              <w:tcPr>
                <w:tcW w:w="264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left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幼儿《主题活动指导》</w:t>
                </w:r>
              </w:p>
            </w:tc>
            <w:tc>
              <w:tcPr>
                <w:tcW w:w="2430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color w:val="000000"/>
                    <w:kern w:val="0"/>
                    <w:sz w:val="32"/>
                    <w:szCs w:val="32"/>
                  </w:rPr>
                  <w:t>中班下册</w:t>
                </w:r>
              </w:p>
            </w:tc>
            <w:tc>
              <w:tcPr>
                <w:tcW w:w="250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spacing w:before="150" w:after="150"/>
                  <w:jc w:val="center"/>
                  <w:rPr>
                    <w:rFonts w:ascii="宋体" w:eastAsia="宋体" w:hAnsi="宋体" w:cs="宋体"/>
                    <w:kern w:val="0"/>
                    <w:sz w:val="18"/>
                    <w:szCs w:val="18"/>
                  </w:rPr>
                </w:pPr>
                <w:r w:rsidRPr="00CF6BDC">
                  <w:rPr>
                    <w:rFonts w:ascii="仿宋" w:eastAsia="仿宋" w:hAnsi="仿宋" w:cs="宋体" w:hint="eastAsia"/>
                    <w:kern w:val="0"/>
                    <w:sz w:val="32"/>
                    <w:szCs w:val="32"/>
                  </w:rPr>
                  <w:t>福建人民出版社</w:t>
                </w:r>
              </w:p>
            </w:tc>
            <w:tc>
              <w:tcPr>
                <w:tcW w:w="1455" w:type="dxa"/>
                <w:tcBorders>
                  <w:left w:val="single" w:sz="6" w:space="0" w:color="808080"/>
                  <w:right w:val="single" w:sz="6" w:space="0" w:color="808080"/>
                </w:tcBorders>
                <w:vAlign w:val="center"/>
                <w:hideMark/>
              </w:tcPr>
              <w:p w:rsidR="00CF6BDC" w:rsidRPr="00CF6BDC" w:rsidRDefault="00CF6BDC" w:rsidP="00CF6BDC">
                <w:pPr>
                  <w:widowControl/>
                  <w:jc w:val="left"/>
                  <w:rPr>
                    <w:rFonts w:ascii="宋体" w:eastAsia="宋体" w:hAnsi="宋体" w:cs="宋体"/>
                    <w:kern w:val="0"/>
                    <w:sz w:val="24"/>
                    <w:szCs w:val="24"/>
                  </w:rPr>
                </w:pPr>
              </w:p>
            </w:tc>
          </w:tr>
        </w:tbl>
        <w:p w:rsidR="00CF6BDC" w:rsidRDefault="00CF6BDC">
          <w:pPr>
            <w:widowControl/>
            <w:jc w:val="left"/>
            <w:rPr>
              <w:rFonts w:hint="eastAsia"/>
            </w:rPr>
          </w:pPr>
          <w:bookmarkStart w:id="0" w:name="_GoBack"/>
          <w:bookmarkEnd w:id="0"/>
        </w:p>
        <w:p w:rsidR="00DC65FB" w:rsidRDefault="00D8213B">
          <w:pPr>
            <w:widowControl/>
            <w:jc w:val="left"/>
          </w:pPr>
        </w:p>
      </w:sdtContent>
    </w:sdt>
    <w:sectPr w:rsidR="00DC65FB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3B" w:rsidRDefault="00D8213B" w:rsidP="00784C28">
      <w:r>
        <w:separator/>
      </w:r>
    </w:p>
  </w:endnote>
  <w:endnote w:type="continuationSeparator" w:id="0">
    <w:p w:rsidR="00D8213B" w:rsidRDefault="00D8213B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3B" w:rsidRDefault="00D8213B" w:rsidP="00784C28">
      <w:r>
        <w:separator/>
      </w:r>
    </w:p>
  </w:footnote>
  <w:footnote w:type="continuationSeparator" w:id="0">
    <w:p w:rsidR="00D8213B" w:rsidRDefault="00D8213B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C"/>
    <w:rsid w:val="00784C28"/>
    <w:rsid w:val="00C50B24"/>
    <w:rsid w:val="00CF6BDC"/>
    <w:rsid w:val="00D8213B"/>
    <w:rsid w:val="00DC65FB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1</cp:revision>
  <dcterms:created xsi:type="dcterms:W3CDTF">2017-07-11T07:52:00Z</dcterms:created>
  <dcterms:modified xsi:type="dcterms:W3CDTF">2017-07-11T07:53:00Z</dcterms:modified>
</cp:coreProperties>
</file>